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CB3" w:rsidRPr="000936A0" w:rsidRDefault="004A51D9" w:rsidP="00093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936A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111A2" w:rsidRPr="000936A0">
        <w:rPr>
          <w:rFonts w:ascii="Times New Roman" w:hAnsi="Times New Roman" w:cs="Times New Roman"/>
          <w:b/>
          <w:sz w:val="28"/>
          <w:szCs w:val="28"/>
        </w:rPr>
        <w:t>Методы изучения структуры металлов и сплавов</w:t>
      </w:r>
    </w:p>
    <w:p w:rsidR="00203C28" w:rsidRPr="000936A0" w:rsidRDefault="002111A2" w:rsidP="00093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936A0">
        <w:rPr>
          <w:rFonts w:ascii="Times New Roman" w:hAnsi="Times New Roman" w:cs="Times New Roman"/>
          <w:b/>
          <w:sz w:val="28"/>
          <w:szCs w:val="28"/>
        </w:rPr>
        <w:t>§1.15</w:t>
      </w:r>
      <w:proofErr w:type="gramEnd"/>
      <w:r w:rsidRPr="000936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51D9" w:rsidRPr="000936A0">
        <w:rPr>
          <w:rFonts w:ascii="Times New Roman" w:hAnsi="Times New Roman" w:cs="Times New Roman"/>
          <w:b/>
          <w:sz w:val="28"/>
          <w:szCs w:val="28"/>
        </w:rPr>
        <w:t>Макро- и микроанализ</w:t>
      </w:r>
    </w:p>
    <w:p w:rsidR="002111A2" w:rsidRDefault="002111A2" w:rsidP="00093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936A0">
        <w:rPr>
          <w:rFonts w:ascii="Times New Roman" w:hAnsi="Times New Roman" w:cs="Times New Roman"/>
          <w:b/>
          <w:sz w:val="28"/>
          <w:szCs w:val="28"/>
        </w:rPr>
        <w:t>§1.16</w:t>
      </w:r>
      <w:proofErr w:type="gramEnd"/>
      <w:r w:rsidRPr="000936A0">
        <w:rPr>
          <w:rFonts w:ascii="Times New Roman" w:hAnsi="Times New Roman" w:cs="Times New Roman"/>
          <w:b/>
          <w:sz w:val="28"/>
          <w:szCs w:val="28"/>
        </w:rPr>
        <w:t xml:space="preserve"> Рентгеновский анализ</w:t>
      </w:r>
    </w:p>
    <w:p w:rsidR="000936A0" w:rsidRPr="000936A0" w:rsidRDefault="000936A0" w:rsidP="00093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1D9" w:rsidRPr="00030FF7" w:rsidRDefault="004A51D9" w:rsidP="00030F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30FF7">
        <w:rPr>
          <w:rFonts w:ascii="Times New Roman" w:hAnsi="Times New Roman" w:cs="Times New Roman"/>
          <w:sz w:val="24"/>
          <w:szCs w:val="28"/>
        </w:rPr>
        <w:t>1. Прочитать</w:t>
      </w:r>
      <w:proofErr w:type="gramStart"/>
      <w:r w:rsidRPr="00030FF7">
        <w:rPr>
          <w:rFonts w:ascii="Times New Roman" w:hAnsi="Times New Roman" w:cs="Times New Roman"/>
          <w:sz w:val="24"/>
          <w:szCs w:val="28"/>
        </w:rPr>
        <w:t xml:space="preserve"> §1.15</w:t>
      </w:r>
      <w:proofErr w:type="gramEnd"/>
      <w:r w:rsidRPr="00030FF7">
        <w:rPr>
          <w:rFonts w:ascii="Times New Roman" w:hAnsi="Times New Roman" w:cs="Times New Roman"/>
          <w:sz w:val="24"/>
          <w:szCs w:val="28"/>
        </w:rPr>
        <w:t>, §1.16</w:t>
      </w:r>
    </w:p>
    <w:p w:rsidR="004A51D9" w:rsidRPr="00030FF7" w:rsidRDefault="004A51D9" w:rsidP="00030F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30FF7">
        <w:rPr>
          <w:rFonts w:ascii="Times New Roman" w:hAnsi="Times New Roman" w:cs="Times New Roman"/>
          <w:sz w:val="24"/>
          <w:szCs w:val="28"/>
        </w:rPr>
        <w:t xml:space="preserve">2. </w:t>
      </w:r>
      <w:r w:rsidR="00457F3B" w:rsidRPr="00030FF7">
        <w:rPr>
          <w:rFonts w:ascii="Times New Roman" w:hAnsi="Times New Roman" w:cs="Times New Roman"/>
          <w:sz w:val="24"/>
          <w:szCs w:val="28"/>
        </w:rPr>
        <w:t>Письменно о</w:t>
      </w:r>
      <w:r w:rsidRPr="00030FF7">
        <w:rPr>
          <w:rFonts w:ascii="Times New Roman" w:hAnsi="Times New Roman" w:cs="Times New Roman"/>
          <w:sz w:val="24"/>
          <w:szCs w:val="28"/>
        </w:rPr>
        <w:t>тветить на вопросы 1.15б - 1.15</w:t>
      </w:r>
      <w:r w:rsidR="00457F3B" w:rsidRPr="00030FF7">
        <w:rPr>
          <w:rFonts w:ascii="Times New Roman" w:hAnsi="Times New Roman" w:cs="Times New Roman"/>
          <w:sz w:val="24"/>
          <w:szCs w:val="28"/>
        </w:rPr>
        <w:t>е</w:t>
      </w:r>
      <w:r w:rsidRPr="00030FF7">
        <w:rPr>
          <w:rFonts w:ascii="Times New Roman" w:hAnsi="Times New Roman" w:cs="Times New Roman"/>
          <w:sz w:val="24"/>
          <w:szCs w:val="28"/>
        </w:rPr>
        <w:t xml:space="preserve">; 1.16а - 1.16д. </w:t>
      </w:r>
    </w:p>
    <w:p w:rsidR="004A51D9" w:rsidRPr="00030FF7" w:rsidRDefault="00030FF7" w:rsidP="00030F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(эти вопросы после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§1.15</w:t>
      </w:r>
      <w:proofErr w:type="gramEnd"/>
      <w:r>
        <w:rPr>
          <w:rFonts w:ascii="Times New Roman" w:hAnsi="Times New Roman" w:cs="Times New Roman"/>
          <w:sz w:val="24"/>
          <w:szCs w:val="28"/>
        </w:rPr>
        <w:t>, §1.16. С</w:t>
      </w:r>
      <w:r w:rsidR="004A51D9" w:rsidRPr="00030FF7">
        <w:rPr>
          <w:rFonts w:ascii="Times New Roman" w:hAnsi="Times New Roman" w:cs="Times New Roman"/>
          <w:sz w:val="24"/>
          <w:szCs w:val="28"/>
        </w:rPr>
        <w:t>начала пишем вопрос, потом ответ ищем в параграфе и отвечаем)</w:t>
      </w:r>
    </w:p>
    <w:p w:rsidR="000936A0" w:rsidRPr="00030FF7" w:rsidRDefault="000936A0" w:rsidP="00030F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30FF7">
        <w:rPr>
          <w:rFonts w:ascii="Times New Roman" w:hAnsi="Times New Roman" w:cs="Times New Roman"/>
          <w:sz w:val="24"/>
          <w:szCs w:val="28"/>
        </w:rPr>
        <w:t xml:space="preserve">3. Посмотрите видео </w:t>
      </w:r>
      <w:r w:rsidR="00030FF7">
        <w:rPr>
          <w:rFonts w:ascii="Times New Roman" w:hAnsi="Times New Roman" w:cs="Times New Roman"/>
          <w:sz w:val="24"/>
          <w:szCs w:val="28"/>
        </w:rPr>
        <w:t xml:space="preserve">по ссылке </w:t>
      </w:r>
      <w:hyperlink r:id="rId4" w:history="1">
        <w:r w:rsidR="00030FF7" w:rsidRPr="00030FF7">
          <w:rPr>
            <w:rStyle w:val="a3"/>
            <w:rFonts w:ascii="Times New Roman" w:hAnsi="Times New Roman" w:cs="Times New Roman"/>
            <w:sz w:val="24"/>
            <w:szCs w:val="28"/>
          </w:rPr>
          <w:t>https://yandex.ru/video/preview/2078426192236708915?from=tabbar&amp;text=изучение+структуры+металлов+и+сплавов+макроанализ+и+микроанализ</w:t>
        </w:r>
      </w:hyperlink>
    </w:p>
    <w:p w:rsidR="00030FF7" w:rsidRDefault="00030FF7" w:rsidP="004A51D9">
      <w:pPr>
        <w:rPr>
          <w:rFonts w:ascii="Times New Roman" w:hAnsi="Times New Roman" w:cs="Times New Roman"/>
          <w:sz w:val="28"/>
          <w:szCs w:val="28"/>
        </w:rPr>
      </w:pPr>
    </w:p>
    <w:p w:rsidR="004A51D9" w:rsidRDefault="002111A2" w:rsidP="004A5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1456" cy="6883158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920" cy="688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3B" w:rsidRDefault="00457F3B" w:rsidP="004A5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37836" cy="71087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112" cy="712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3B" w:rsidRDefault="00457F3B" w:rsidP="004A5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1419" cy="869141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80" cy="871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3B" w:rsidRPr="004A51D9" w:rsidRDefault="00457F3B" w:rsidP="004A5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9642" cy="3174708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678" cy="319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7F3B" w:rsidRPr="004A51D9" w:rsidSect="00030FF7">
      <w:pgSz w:w="11906" w:h="16838"/>
      <w:pgMar w:top="284" w:right="14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36"/>
    <w:rsid w:val="00030FF7"/>
    <w:rsid w:val="000936A0"/>
    <w:rsid w:val="00167CB3"/>
    <w:rsid w:val="002111A2"/>
    <w:rsid w:val="00457F3B"/>
    <w:rsid w:val="004A51D9"/>
    <w:rsid w:val="00912BCD"/>
    <w:rsid w:val="00D76236"/>
    <w:rsid w:val="00EC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C9146-EE8F-4C7F-9B68-252BBDD6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F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yandex.ru/video/preview/2078426192236708915?from=tabbar&amp;text=&#1080;&#1079;&#1091;&#1095;&#1077;&#1085;&#1080;&#1077;+&#1089;&#1090;&#1088;&#1091;&#1082;&#1090;&#1091;&#1088;&#1099;+&#1084;&#1077;&#1090;&#1072;&#1083;&#1083;&#1086;&#1074;+&#1080;+&#1089;&#1087;&#1083;&#1072;&#1074;&#1086;&#1074;+&#1084;&#1072;&#1082;&#1088;&#1086;&#1072;&#1085;&#1072;&#1083;&#1080;&#1079;+&#1080;+&#1084;&#1080;&#1082;&#1088;&#1086;&#1072;&#1085;&#1072;&#1083;&#1080;&#1079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2024-10-06T15:02:00Z</dcterms:created>
  <dcterms:modified xsi:type="dcterms:W3CDTF">2024-10-06T15:56:00Z</dcterms:modified>
</cp:coreProperties>
</file>